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855145" cy="83921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145" cy="8392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5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7"/>
        <w:tblGridChange w:id="0">
          <w:tblGrid>
            <w:gridCol w:w="85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Provincia de Buenos Aires - Dirección General de Cultura y Educación -  Dirección de Educación Superior Instituto Superior de Formación Docente y Técnica Nº 46 “2 de abril de 1982”</w:t>
              <w:br w:type="textWrapping"/>
              <w:t xml:space="preserve">Sede: Pueyrredón 1250 - Sub-sede: Pueyrredón 914 -  Ramos Mejía -  La Matanza</w:t>
              <w:br w:type="textWrapping"/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sz w:val="24"/>
                  <w:szCs w:val="24"/>
                  <w:rtl w:val="0"/>
                </w:rPr>
                <w:t xml:space="preserve">www.instituto46.edu.ar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- @instituo.46</w:t>
            </w:r>
          </w:p>
        </w:tc>
      </w:tr>
    </w:tbl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</w:t>
        <w:br w:type="textWrapping"/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CARRERA: Profesorado de Educación Primaria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Y COMISIÓN: 1⁰A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ESPACIO CURRICULAR: Taller de Lectura, Escritura y Oralidad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DOCENTE: Noemí Alberto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ELECTRÓNICO: armindalberto@gmail.com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HORARIO SEMANAL DE CLASES: Lunes 13:30hs - 15:30hs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AÑO: 2024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EXPECTATIVAS DE LOGRO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Alcanzar la competencia comunicativa adecuada para desempeñarse en las prácticas del Nivel Superior vinculadas con la lectura, la escritura y la comunicación oral.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Adquirir y/o afianzar procedimientos vinculados con la comprensión lectora de diferentes géneros discursivos.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Desarrollar procedimientos relacionados con la composición y producción de textos académicos, creativos y textos propios de los medios de comunicación social.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Ampliar las habilidades de control de su comprensión y su producción escrita.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Acreditar una lectura asidua que asegura un amplio corpus de textos.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Adquirir solvencia en la realización de exposiciones orales espontáneas y programadas.</w:t>
        <w:br w:type="textWrapping"/>
      </w:r>
    </w:p>
    <w:p w:rsidR="00000000" w:rsidDel="00000000" w:rsidP="00000000" w:rsidRDefault="00000000" w:rsidRPr="00000000" w14:paraId="00000014">
      <w:pPr>
        <w:spacing w:after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CONTENIDOS</w:t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Unidad 1</w:t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Prácticas de lectura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360" w:lineRule="auto"/>
        <w:ind w:left="714.3307086614174" w:hanging="357.16535433070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Qué es leer. La lectura como práctica social. La lectura como proceso. Propósitos del lector.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360" w:lineRule="auto"/>
        <w:ind w:left="714.3307086614174" w:hanging="357.16535433070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lectura de diferentes géneros discursivos y diferentes secuencias textuales. Los textos académicos, sus estrategias discursivas.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360" w:lineRule="auto"/>
        <w:ind w:left="714.3307086614174" w:hanging="357.16535433070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Textos literarios y textos propios de los medios de comunicación social.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360" w:lineRule="auto"/>
        <w:ind w:left="714.3307086614174" w:hanging="357.16535433070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Reflexión metalingüística sobre las prácticas de lectura.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60" w:lineRule="auto"/>
        <w:ind w:left="714.3307086614174" w:hanging="357.165354330708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Contextualización de gramática y normativa.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Bibliografía obligatoria: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Bettelheim, Bruno.(1994). Introducción: La lucha por el significado. En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Psicoanálisis de los cuentos de Hadas.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Barcelona.Ed. Crítica.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Jorge L.(1982) El brujo postergado.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tradicionales y literarios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Ed.Colihue.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Grimm, J. y W(1991) Al este del sol y al oeste de la luna.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Cuentos de los hermanos Grimm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Madrid. Ed. Gaviota.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Esopo y otros, (1998)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Fábulas. Bs.As.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Cántaro Editores.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Mujica Lainez, Manuel (1964) La casa cerrada.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Misteriosa Buenos Aires.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Sudamericana.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Quiroga, Horacio (2007) La tortuga gigante.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de la selva.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Gradfico.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Cruz, Y. (2000)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¿Hoy qué leemos?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Bs.As. Ed. Lugar.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Storni, Alfonsina (1980)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Antología poética.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Centro Editor de América Latina.</w:t>
      </w:r>
    </w:p>
    <w:p w:rsidR="00000000" w:rsidDel="00000000" w:rsidP="00000000" w:rsidRDefault="00000000" w:rsidRPr="00000000" w14:paraId="00000026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Bibliografía de Consulta: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Bettelheim, Bruno (1994)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Psicoanálisis de los cuentos de hadas.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Crítica.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J.L. (1975)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Relatos Completos.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Círculo de Lectores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Coquet, A.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¿Cómo se escribe?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Kapelusz.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Graves, R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Dioses y héroes de la antigua Grecia.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Madrid. Ed. Unidad Editorial.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Grimm, J. y W. (2018)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 cuentos de los hermanos Grimm.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Planeta.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Kaufman, A. y Rodriguez,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escuela y los textos.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Santillana.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Marín,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Lingüística y enseñanza de la lengua.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Aique.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Mujica Lainez, M. (1964)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Misteriosa Buenos Aires.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Sudamericana.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Quiroga, Horacio (2007)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de la selva.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Gradfico.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Unidad 2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Prácticas de escritura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360" w:lineRule="auto"/>
        <w:ind w:left="72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escritura como práctica social. El proceso de escritura: sus momentos cognitivos.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360" w:lineRule="auto"/>
        <w:ind w:left="72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escritura de diferentes géneros discursivos. Textos académicos, textos creativos y textos propios de los medios de comunicación social.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360" w:lineRule="auto"/>
        <w:ind w:left="72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Reflexión metalingüística sobre las prácticas de escritura.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360" w:lineRule="auto"/>
        <w:ind w:left="72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Contextualización de gramática y normativa.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Bibliografía obligatoria: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Bettelheim, Bruno.(1994). Introducción: La lucha por el significado. En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Psicoanálisis de los cuentos de Hadas.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Barcelona.Ed. Crítica.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Jorge L.(1982) El brujo postergado.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tradicionales y literarios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Ed.Colihue.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Grimm, J. y W(1991) Al este del sol y al oeste de la luna.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Cuentos de los hermanos Grimm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Madrid. Ed. Gaviota.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Esopo y otros, (1998)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Fábulas. Bs.As.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Cántaro Editores.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Mujica Lainez, Manuel (1964) La casa cerrada.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Misteriosa Buenos Aires.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Sudamericana.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Quiroga, Horacio (2007) La tortuga gigante.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de la selva.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Gradfico.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Cruz, Y. (2000)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¿Hoy qué leemos?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Bs.As. Ed. Lugar.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Storni, Alfonsina (1980)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Antología poética.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Centro Editor de América Latina.</w:t>
      </w:r>
    </w:p>
    <w:p w:rsidR="00000000" w:rsidDel="00000000" w:rsidP="00000000" w:rsidRDefault="00000000" w:rsidRPr="00000000" w14:paraId="00000042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Bibliografía de consulta: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Bettelheim, Bruno (1994)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Psicoanálisis de los cuentos de hadas.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Crítica.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J.L. (1975)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Relatos Completos.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Círculo de Lectores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Coquet, A.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¿Cómo se escribe?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Kapelusz.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Graves, R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Dioses y héroes de la antigua Grecia.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Madrid. Ed. Unidad Editorial.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Grimm, J. y W. (2018)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 cuentos de los hermanos Grimm.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Planeta.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Kaufman, A. y Rodriguez,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escuela y los textos.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Santillana.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Marín,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Lingüística y enseñanza de la lengua.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Aique.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Mujica Lainez, M. (1964)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Misteriosa Buenos Aires.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Sudamericana.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Quiroga, Horacio (2007)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de la selva.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Gradfico.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Unidad 3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Prácticas de oralidad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lengua oral en contextos formales e informales. Diferencias contextuales y textuales entre lengua oral y lengua escrita. Literatura de tradición oral.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narración oral.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Propuestas de comprensión y producción de textos orales formales e informales.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Reflexión metalingüística sobre las prácticas de oralidad.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2.83464566929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Contextualización de gramática y normativa.</w:t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Bibliografía obligatoria: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Bettelheim, Bruno.(1994). Introducción: La lucha por el significado. En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Psicoanálisis de los cuentos de Hadas.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Barcelona.Ed. Crítica. 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Jorge L.(1982) El brujo postergado.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tradicionales y literarios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Ed.Colihue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Grimm, J. y W(1991) Al este del sol y al oeste de la luna.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Cuentos de los hermanos Grimm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Madrid.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Esopo y otros, (1998)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Fábulas. Bs.As.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Cántaro Editores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Mujica Lainez, Manuel (1964) La casa cerrada.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Misteriosa Buenos Aires.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Sudamericana.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Quiroga, Horacio (2007) La tortuga gigante. En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de la selva.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Gradfico.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Cruz, Y. (2000)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¿Hoy qué leemos?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Bs.As. Ed. Lugar.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Storni, Alfonsina (1980)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Antología poética.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Centro Editor de América Latina.</w:t>
      </w:r>
    </w:p>
    <w:p w:rsidR="00000000" w:rsidDel="00000000" w:rsidP="00000000" w:rsidRDefault="00000000" w:rsidRPr="00000000" w14:paraId="0000005F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Bibliografía de consulta: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Bettelheim, Bruno (1994)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Psicoanálisis de los cuentos de hadas.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Crítica.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J.L. (1975)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Relatos Completos.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Círculo de Lectores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Coquet, A.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¿Cómo se escribe?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Kapelusz.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Graves, R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Dioses y héroes de la antigua Grecia.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Madrid. Ed. Unidad Editorial.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Grimm, J. y W. (2018)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 cuentos de los hermanos Grimm.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Planeta.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Kaufman, A. y Rodriguez,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escuela y los textos.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Santillana.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Marín,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Lingüística y enseñanza de la lengua.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Aique.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Mujica Lainez, M. (1964)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Misteriosa Buenos Aires.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Sudamericana.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Quiroga, Horacio (2007)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de la selva.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Gradfico.</w:t>
      </w:r>
    </w:p>
    <w:p w:rsidR="00000000" w:rsidDel="00000000" w:rsidP="00000000" w:rsidRDefault="00000000" w:rsidRPr="00000000" w14:paraId="0000006A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PRESUPUESTO DE TIEMPO </w:t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organización de los contenidos en unidades no implica una sucesión lineal para su desarrollo ya que obedece sólo a una sistematización práctica. Dichos contenidos aparecerán de manera incidental cuando lo requiera la ejercitación de la temática que se esté desarrollando.</w:t>
      </w:r>
    </w:p>
    <w:p w:rsidR="00000000" w:rsidDel="00000000" w:rsidP="00000000" w:rsidRDefault="00000000" w:rsidRPr="00000000" w14:paraId="0000006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el convencimiento de que así como existe una estrecha relación entre hablar y escuchar, también hay una lógica interdependencia entre leer y escribir, las actividades de comprensión y producción, tanto orales como escritas, no estarán disociadas y compartirán la bibliografía obligatoria y de consulta.</w:t>
      </w:r>
    </w:p>
    <w:p w:rsidR="00000000" w:rsidDel="00000000" w:rsidP="00000000" w:rsidRDefault="00000000" w:rsidRPr="00000000" w14:paraId="0000006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tiempo previsto para el desarrollo de los contenidos es de 64 horas anuales que, en la práctica se reducen a 60 horas reloj aproximadamente, las cuales se distribuirán de la siguiente manera:</w:t>
      </w:r>
    </w:p>
    <w:p w:rsidR="00000000" w:rsidDel="00000000" w:rsidP="00000000" w:rsidRDefault="00000000" w:rsidRPr="00000000" w14:paraId="0000006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 1: 20 horas</w:t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 2: 20 horas</w:t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 3: 20 horas</w:t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CRITERIOS E INSTRUMENTOS DE EVALUACIÓN</w:t>
      </w:r>
    </w:p>
    <w:p w:rsidR="00000000" w:rsidDel="00000000" w:rsidP="00000000" w:rsidRDefault="00000000" w:rsidRPr="00000000" w14:paraId="0000007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evaluación será continua, tanto de los procesos como de los productos. Se llevará a cabo con el seguimiento de los estudiantes, mediante producciones orales y escritas, tanto individuales como grupales.</w:t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la aprobación se tendrán en cuenta los siguientes aspectos: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Cumplimiento de los plazos establecidos.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Claridad conceptual en la resolución de las consignas.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Sistematización en el desarrollo de los contenidos.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Presentación de las producciones acreditando una ortografía acorde con la formación de grado.</w:t>
      </w:r>
    </w:p>
    <w:p w:rsidR="00000000" w:rsidDel="00000000" w:rsidP="00000000" w:rsidRDefault="00000000" w:rsidRPr="00000000" w14:paraId="0000007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acuerdo con la normativa vigente el estudiante deberá obtener un mínimo de 4(cuatro) puntos para aprobar. La evaluación se traducirá en dos notas o informes parciales y una evaluación final integradora.</w:t>
      </w:r>
    </w:p>
    <w:p w:rsidR="00000000" w:rsidDel="00000000" w:rsidP="00000000" w:rsidRDefault="00000000" w:rsidRPr="00000000" w14:paraId="0000007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7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BIBLIOGRAFÍA DE LA PROFESORA</w:t>
      </w:r>
    </w:p>
    <w:p w:rsidR="00000000" w:rsidDel="00000000" w:rsidP="00000000" w:rsidRDefault="00000000" w:rsidRPr="00000000" w14:paraId="0000007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Abascal, M., Beneito, J. y Valero, F. (1997)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Hablar y escuchar.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Ed.AZ.</w:t>
      </w:r>
    </w:p>
    <w:p w:rsidR="00000000" w:rsidDel="00000000" w:rsidP="00000000" w:rsidRDefault="00000000" w:rsidRPr="00000000" w14:paraId="0000007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Alvarado, M. y otros,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 CBC y la enseñanza de la Lengua.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Ed.AZ.</w:t>
      </w:r>
    </w:p>
    <w:p w:rsidR="00000000" w:rsidDel="00000000" w:rsidP="00000000" w:rsidRDefault="00000000" w:rsidRPr="00000000" w14:paraId="0000008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Avendaño, F.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Didáctica de la lengua para el 2° ciclo de la EGB.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Homo Sapiens.</w:t>
      </w:r>
    </w:p>
    <w:p w:rsidR="00000000" w:rsidDel="00000000" w:rsidP="00000000" w:rsidRDefault="00000000" w:rsidRPr="00000000" w14:paraId="00000081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Bettelheim, Bruno (1994)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Psicoanálisis de los cuentos de hadas.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Crítica.</w:t>
      </w:r>
    </w:p>
    <w:p w:rsidR="00000000" w:rsidDel="00000000" w:rsidP="00000000" w:rsidRDefault="00000000" w:rsidRPr="00000000" w14:paraId="00000082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J.L. (1975)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Relatos Completos.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Círculo de Lectores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Cassany, D. (1995)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cocina de la escritura.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Barcelona. Ed. Anagrama.</w:t>
      </w:r>
    </w:p>
    <w:p w:rsidR="00000000" w:rsidDel="00000000" w:rsidP="00000000" w:rsidRDefault="00000000" w:rsidRPr="00000000" w14:paraId="0000008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Cassany, D. (2006)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Taller de textos.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Paidós.</w:t>
      </w:r>
    </w:p>
    <w:p w:rsidR="00000000" w:rsidDel="00000000" w:rsidP="00000000" w:rsidRDefault="00000000" w:rsidRPr="00000000" w14:paraId="00000085">
      <w:pPr>
        <w:spacing w:after="0" w:line="360" w:lineRule="auto"/>
        <w:ind w:left="-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Coquet, Alicia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¿Cómo se escribe?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 As. Ed. Kapelusz.</w:t>
      </w:r>
    </w:p>
    <w:p w:rsidR="00000000" w:rsidDel="00000000" w:rsidP="00000000" w:rsidRDefault="00000000" w:rsidRPr="00000000" w14:paraId="0000008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Desinano, N. (1997)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Didáctica de la Lengua para el 1° ciclo de la EGB.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Rosario. Ed. Homo Sapiens.</w:t>
      </w:r>
    </w:p>
    <w:p w:rsidR="00000000" w:rsidDel="00000000" w:rsidP="00000000" w:rsidRDefault="00000000" w:rsidRPr="00000000" w14:paraId="00000087">
      <w:pPr>
        <w:spacing w:after="0" w:line="360" w:lineRule="auto"/>
        <w:ind w:left="-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Graves, Robert (1999)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Dioses y héroes de la antigua Grecia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Madrid. Ed. Unidad Editorial. </w:t>
      </w:r>
    </w:p>
    <w:p w:rsidR="00000000" w:rsidDel="00000000" w:rsidP="00000000" w:rsidRDefault="00000000" w:rsidRPr="00000000" w14:paraId="00000088">
      <w:pPr>
        <w:spacing w:after="0" w:line="360" w:lineRule="auto"/>
        <w:ind w:left="-36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Grimm, J y W. (2018)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Los cuentos de los hermanos Grimm.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Barcelona. Ed. Planeta.     </w:t>
      </w:r>
    </w:p>
    <w:p w:rsidR="00000000" w:rsidDel="00000000" w:rsidP="00000000" w:rsidRDefault="00000000" w:rsidRPr="00000000" w14:paraId="0000008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Kaufman, A. y Rodriguez,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escuela y los textos.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Santillana.</w:t>
      </w:r>
    </w:p>
    <w:p w:rsidR="00000000" w:rsidDel="00000000" w:rsidP="00000000" w:rsidRDefault="00000000" w:rsidRPr="00000000" w14:paraId="0000008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Marín, M.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Lingüística y enseñanza de la lengua.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Aique.</w:t>
      </w:r>
    </w:p>
    <w:p w:rsidR="00000000" w:rsidDel="00000000" w:rsidP="00000000" w:rsidRDefault="00000000" w:rsidRPr="00000000" w14:paraId="0000008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Maritano, A(1997)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Taller de escritura.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Colihue </w:t>
      </w:r>
    </w:p>
    <w:p w:rsidR="00000000" w:rsidDel="00000000" w:rsidP="00000000" w:rsidRDefault="00000000" w:rsidRPr="00000000" w14:paraId="0000008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Montes, G. (2001)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corral de la infancia.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Méjico. Ed. Fondo de Cultura Económica.</w:t>
      </w:r>
    </w:p>
    <w:p w:rsidR="00000000" w:rsidDel="00000000" w:rsidP="00000000" w:rsidRDefault="00000000" w:rsidRPr="00000000" w14:paraId="0000008D">
      <w:pPr>
        <w:spacing w:after="0" w:line="360" w:lineRule="auto"/>
        <w:ind w:left="-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Mujica Lainez, M. (1968)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Misteriosa Buenos Aires.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Sudamericana.</w:t>
      </w:r>
    </w:p>
    <w:p w:rsidR="00000000" w:rsidDel="00000000" w:rsidP="00000000" w:rsidRDefault="00000000" w:rsidRPr="00000000" w14:paraId="0000008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Ong, W. (1998)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Oralidad y escritura.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Méjico. Ed. Fondo de Cultura Económico.</w:t>
      </w:r>
    </w:p>
    <w:p w:rsidR="00000000" w:rsidDel="00000000" w:rsidP="00000000" w:rsidRDefault="00000000" w:rsidRPr="00000000" w14:paraId="0000008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Pampillo, G. (1982)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taller de escritura.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Plus. Ultra.</w:t>
      </w:r>
    </w:p>
    <w:p w:rsidR="00000000" w:rsidDel="00000000" w:rsidP="00000000" w:rsidRDefault="00000000" w:rsidRPr="00000000" w14:paraId="0000009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Pardo Belgrano, R. (1989)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literatura infantil en la escuela primaria.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Bs.As. Ed. Plus Ultra.</w:t>
      </w:r>
    </w:p>
    <w:p w:rsidR="00000000" w:rsidDel="00000000" w:rsidP="00000000" w:rsidRDefault="00000000" w:rsidRPr="00000000" w14:paraId="0000009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Quiroga, Horacio (2007)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Cuentos de la selva.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Ed. Gradfico.</w:t>
      </w:r>
    </w:p>
    <w:p w:rsidR="00000000" w:rsidDel="00000000" w:rsidP="00000000" w:rsidRDefault="00000000" w:rsidRPr="00000000" w14:paraId="0000009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Rodari, G. (1993)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Gramática de la fantasía.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Ed. Colihue. Bs.As. Ed. Colihue.</w:t>
      </w:r>
    </w:p>
    <w:p w:rsidR="00000000" w:rsidDel="00000000" w:rsidP="00000000" w:rsidRDefault="00000000" w:rsidRPr="00000000" w14:paraId="0000009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Cruz, Y.(2000)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¿Hoy qué leemos?.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Ed. Lugar. </w:t>
      </w:r>
    </w:p>
    <w:p w:rsidR="00000000" w:rsidDel="00000000" w:rsidP="00000000" w:rsidRDefault="00000000" w:rsidRPr="00000000" w14:paraId="0000009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Storni, Alfonsina (1980)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Antología Poética.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Bs.As. Centro Editor de América Latina.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9" w:w="11907" w:orient="portrait"/>
      <w:pgMar w:bottom="1417.3228346456694" w:top="1417.3228346456694" w:left="1700.7874015748032" w:right="1700.7874015748032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spacing w:after="0" w:line="360" w:lineRule="auto"/>
      <w:jc w:val="center"/>
      <w:rPr>
        <w:rFonts w:ascii="Arial" w:cs="Arial" w:eastAsia="Arial" w:hAnsi="Arial"/>
        <w:b w:val="1"/>
        <w:i w:val="1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  <w:t xml:space="preserve">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◊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3119"/>
      </w:tabs>
      <w:spacing w:after="0" w:line="240" w:lineRule="auto"/>
      <w:jc w:val="center"/>
    </w:pPr>
    <w:rPr>
      <w:rFonts w:ascii="Times New Roman" w:cs="Times New Roman" w:eastAsia="Times New Roman" w:hAnsi="Times New Roman"/>
      <w:i w:val="1"/>
      <w:color w:val="800000"/>
      <w:sz w:val="18"/>
      <w:szCs w:val="18"/>
    </w:rPr>
  </w:style>
  <w:style w:type="paragraph" w:styleId="Normal" w:default="1">
    <w:name w:val="Normal"/>
    <w:qFormat w:val="1"/>
    <w:rsid w:val="00F51D0D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0"/>
    <w:qFormat w:val="1"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 w:val="1"/>
      <w:color w:val="800000"/>
      <w:sz w:val="18"/>
      <w:szCs w:val="20"/>
      <w:lang w:eastAsia="es-ES" w:val="es-ES_tradnl"/>
    </w:rPr>
  </w:style>
  <w:style w:type="paragraph" w:styleId="Header">
    <w:name w:val="header"/>
    <w:basedOn w:val="Normal"/>
    <w:link w:val="HeaderChar"/>
    <w:uiPriority w:val="99"/>
    <w:unhideWhenUsed w:val="1"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15DD"/>
  </w:style>
  <w:style w:type="paragraph" w:styleId="Footer">
    <w:name w:val="footer"/>
    <w:basedOn w:val="Normal"/>
    <w:link w:val="FooterChar"/>
    <w:uiPriority w:val="99"/>
    <w:unhideWhenUsed w:val="1"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15D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15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15DD"/>
    <w:rPr>
      <w:rFonts w:ascii="Tahoma" w:cs="Tahoma" w:hAnsi="Tahoma"/>
      <w:sz w:val="16"/>
      <w:szCs w:val="16"/>
    </w:rPr>
  </w:style>
  <w:style w:type="character" w:styleId="TitleChar" w:customStyle="1">
    <w:name w:val="Title Char"/>
    <w:basedOn w:val="DefaultParagraphFont"/>
    <w:link w:val="Title"/>
    <w:rsid w:val="00FD15DD"/>
    <w:rPr>
      <w:rFonts w:ascii="Times New Roman" w:cs="Times New Roman" w:eastAsia="Times New Roman" w:hAnsi="Times New Roman"/>
      <w:i w:val="1"/>
      <w:color w:val="800000"/>
      <w:sz w:val="18"/>
      <w:szCs w:val="20"/>
      <w:lang w:eastAsia="es-ES" w:val="es-ES_tradnl"/>
    </w:rPr>
  </w:style>
  <w:style w:type="paragraph" w:styleId="ListParagraph">
    <w:name w:val="List Paragraph"/>
    <w:basedOn w:val="Normal"/>
    <w:uiPriority w:val="34"/>
    <w:qFormat w:val="1"/>
    <w:rsid w:val="00F51D0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1326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 w:val="es-ES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0F2183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0F218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195281"/>
    <w:pPr>
      <w:spacing w:after="120" w:afterAutospacing="1" w:line="240" w:lineRule="auto"/>
    </w:pPr>
    <w:rPr>
      <w:rFonts w:asciiTheme="minorHAnsi" w:cstheme="minorBidi" w:eastAsiaTheme="minorHAnsi" w:hAnsiTheme="minorHAnsi"/>
      <w:lang w:val="es-ES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95281"/>
    <w:rPr>
      <w:lang w:val="es-ES"/>
    </w:rPr>
  </w:style>
  <w:style w:type="paragraph" w:styleId="NormalWeb">
    <w:name w:val="Normal (Web)"/>
    <w:basedOn w:val="Normal"/>
    <w:uiPriority w:val="99"/>
    <w:unhideWhenUsed w:val="1"/>
    <w:rsid w:val="002D519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efault" w:customStyle="1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nstituto46.edu.a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8wxEkx8atLkBXRCz9iiCXloXg==">CgMxLjA4AHIhMW5TRkNLMWVwRmYwRGVFeUxMNU55ejFqdVUxUUpMNkV2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2021-05-17T20:46:00Z</dcterms:created>
  <dc:creator>lorena</dc:creator>
</cp:coreProperties>
</file>